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2E43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4"/>
          <w:szCs w:val="24"/>
          <w:highlight w:val="green"/>
          <w:lang w:val="pt-PT"/>
          <w14:ligatures w14:val="none"/>
        </w:rPr>
      </w:pPr>
      <w:r w:rsidRPr="00E14B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green"/>
          <w:lang w:val="pt-PT"/>
          <w14:ligatures w14:val="none"/>
        </w:rPr>
        <w:t>MODELO</w:t>
      </w:r>
      <w:r w:rsidRPr="00E14B7F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E14B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green"/>
          <w:lang w:val="pt-PT"/>
          <w14:ligatures w14:val="none"/>
        </w:rPr>
        <w:t>DE RESUMO -</w:t>
      </w:r>
      <w:r w:rsidRPr="00E14B7F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highlight w:val="green"/>
          <w:lang w:val="pt-PT"/>
          <w14:ligatures w14:val="none"/>
        </w:rPr>
        <w:t xml:space="preserve"> </w:t>
      </w:r>
      <w:r w:rsidRPr="00E14B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green"/>
          <w:lang w:val="pt-PT"/>
          <w14:ligatures w14:val="none"/>
        </w:rPr>
        <w:t xml:space="preserve">RELATO DE </w:t>
      </w:r>
      <w:r w:rsidRPr="00E14B7F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highlight w:val="green"/>
          <w:lang w:val="pt-PT"/>
          <w14:ligatures w14:val="none"/>
        </w:rPr>
        <w:t xml:space="preserve">EXPERIÊNCIA </w:t>
      </w:r>
      <w:r w:rsidRPr="00E14B7F">
        <w:rPr>
          <w:rFonts w:ascii="Times New Roman" w:eastAsia="Times New Roman" w:hAnsi="Times New Roman" w:cs="Times New Roman"/>
          <w:b/>
          <w:bCs/>
          <w:color w:val="FF0000"/>
          <w:spacing w:val="-2"/>
          <w:kern w:val="0"/>
          <w:sz w:val="24"/>
          <w:szCs w:val="24"/>
          <w:highlight w:val="green"/>
          <w:lang w:val="pt-PT"/>
          <w14:ligatures w14:val="none"/>
        </w:rPr>
        <w:t>(retirar)</w:t>
      </w:r>
    </w:p>
    <w:p w14:paraId="7A297B88" w14:textId="77777777" w:rsidR="00E10492" w:rsidRPr="00E14B7F" w:rsidRDefault="00E10492" w:rsidP="00E14B7F">
      <w:pPr>
        <w:widowControl w:val="0"/>
        <w:autoSpaceDE w:val="0"/>
        <w:autoSpaceDN w:val="0"/>
        <w:spacing w:before="124" w:after="0" w:line="240" w:lineRule="auto"/>
        <w:ind w:left="156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474FD47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14B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AÇÃO EDUCATIVA SONO SEGURO DO RECÉM-NASCIDO EM UMA UNIDADE BÁSICA DE SAÚDE: UM RELATO DE EXPERIÊNCIA</w:t>
      </w: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372563C9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071EB70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Isabela Bispo¹, Leticia Santana Alves¹, Lorena Silva Corsini¹, Ricardo Lucas Oliveira Bastos¹, Sara Stofel Santana¹, Victoria da Fonseca Simões¹, Victoria Mirella Vasconcelos Pereira¹, Karoline Martins Feitosa², Mariluce Costa Pereira². </w:t>
      </w:r>
    </w:p>
    <w:p w14:paraId="1D62043A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448E50F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1. </w:t>
      </w:r>
      <w:r w:rsidRPr="00E14B7F">
        <w:rPr>
          <w:rFonts w:ascii="Times New Roman" w:eastAsia="Times New Roman" w:hAnsi="Times New Roman" w:cs="Times New Roman"/>
          <w:bCs/>
          <w:color w:val="000000"/>
          <w:spacing w:val="-4"/>
          <w:kern w:val="0"/>
          <w:sz w:val="24"/>
          <w:szCs w:val="24"/>
          <w:lang w:val="pt-PT"/>
          <w14:ligatures w14:val="none"/>
        </w:rPr>
        <w:t xml:space="preserve">Acadêmico do Curso de Enfermagem da Escola Superior de Ciências da Santa Casa de Misericórdia de Vitória (EMESCAM), </w:t>
      </w:r>
      <w:r w:rsidRPr="00E14B7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  <w:t>Vitória, ES, Brasil.</w:t>
      </w: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:lang w:val="pt-PT"/>
          <w14:ligatures w14:val="none"/>
        </w:rPr>
        <w:t xml:space="preserve"> </w:t>
      </w:r>
    </w:p>
    <w:p w14:paraId="0B884EF0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2. </w:t>
      </w:r>
      <w:r w:rsidRPr="00E14B7F">
        <w:rPr>
          <w:rFonts w:ascii="Times New Roman" w:eastAsia="Times New Roman" w:hAnsi="Times New Roman" w:cs="Times New Roman"/>
          <w:bCs/>
          <w:color w:val="000000"/>
          <w:spacing w:val="-4"/>
          <w:kern w:val="0"/>
          <w:sz w:val="24"/>
          <w:szCs w:val="24"/>
          <w:lang w:val="pt-PT"/>
          <w14:ligatures w14:val="none"/>
        </w:rPr>
        <w:t xml:space="preserve">Docente da Escola Superior de Ciências da Santa Casa de Misericórdia de Vitória (EMESCAM), </w:t>
      </w:r>
      <w:r w:rsidRPr="00E14B7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  <w:t>Vitória, ES, Brasil. </w:t>
      </w:r>
    </w:p>
    <w:p w14:paraId="0749028A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6F32833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14B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Correspondência</w:t>
      </w: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hyperlink r:id="rId4" w:history="1">
        <w:r w:rsidRPr="00E14B7F">
          <w:rPr>
            <w:rFonts w:ascii="Times New Roman" w:eastAsia="Calibri" w:hAnsi="Times New Roman" w:cs="Times New Roman"/>
            <w:bCs/>
            <w:color w:val="0563C1"/>
            <w:kern w:val="0"/>
            <w:sz w:val="24"/>
            <w:szCs w:val="24"/>
            <w:u w:val="single"/>
            <w14:ligatures w14:val="none"/>
          </w:rPr>
          <w:t>ricardo.bastosoliv@gmail.com</w:t>
        </w:r>
      </w:hyperlink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959EB9F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9B0E3FD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14B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O sono seguro do recém-nascido (RN) é fundamental no cuidado neonatal, visando à redução de riscos relacionados à Síndrome da Morte Súbita Infantil (SMSI), uma das causas mais comuns de óbito entre bebês. Trata-se de uma condição que ocorre durante o sono e resulta na morte súbita de crianças aparentemente saudáveis, sem causa explicável. Dessa forma, a adoção de práticas adequadas para o descanso do recém-nascido não apenas favorece seu desenvolvimento físico e neurológico, como também garante segurança e bem-estar. </w:t>
      </w:r>
      <w:r w:rsidRPr="00E14B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Objetivo</w:t>
      </w: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Relatar a percepção de acadêmicos de Enfermagem quanto à adesão das genitoras a uma ação educativa sobre sono seguro do recém-nascido, realizada em uma Unidade Básica de Saúde (UBS). </w:t>
      </w:r>
      <w:r w:rsidRPr="00E14B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Método</w:t>
      </w: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Trata-se de um relato de experiência vivenciado por acadêmicos do curso de graduação em Enfermagem da Escola Superior de Ciências da Santa Casa de Misericórdia de Vitória (EMESCAM). A atividade foi realizada na UBS Santa Luíza, no município de Vitória-ES, no dia 14 de abril de 2025. A ação consistiu na distribuição de folders informativos, exposição de um cartaz explicativo e oferta de orientações verbais às mulheres da unidade sobre práticas essenciais para garantir a segurança do bebê durante o sono e, principalmente, reduzir os riscos de morte súbita infantil. </w:t>
      </w:r>
      <w:r w:rsidRPr="00E14B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Relato de experiência</w:t>
      </w: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Durante a ação educativa, os acadêmicos abordaram as mulheres da UBS de forma acolhedora e respeitosa, criando um ambiente propício ao diálogo. As participantes demonstraram grande interesse em ouvir as orientações, engajando-se na leitura dos folders informativos e fazendo perguntas pertinentes sobre as formas de sono seguro. Foram orientadas sobre a posição correta para dormir, local adequado para o sono, importância do aleitamento materno, uso de superfície segura, entre outros temas relacionados ao sono seguro do RN. A presença do cartaz explicativo contribuiu para atrair a atenção das mulheres enquanto aguardavam atendimento. Muitas relataram não possuir conhecimento prévio sobre a morte súbita do RN, o que reforça a relevância da ação realizada. Essa vivência fortaleceu o vínculo com as usuárias e evidenciou o papel da Enfermagem na promoção da saúde e na prevenção de agravos. </w:t>
      </w:r>
      <w:r w:rsidRPr="00E14B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Conclusão:</w:t>
      </w: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 experiência proporcionou o desenvolvimento de habilidades de comunicação, educação em saúde e atuação comunitária. Além disso, evidenciou a importância do papel da Enfermagem na promoção da saúde. A receptividade e o interesse demonstrados pelo público-alvo reforçam a efetividade das estratégias utilizadas durante a ação, destacando a relevância de intervenções educativas acessíveis e claras no contexto da atenção primária à saúde. </w:t>
      </w:r>
    </w:p>
    <w:p w14:paraId="722747B6" w14:textId="77777777" w:rsidR="00E10492" w:rsidRPr="00E14B7F" w:rsidRDefault="00E10492" w:rsidP="00E14B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CDC2533" w14:textId="67F6F30C" w:rsidR="001468C2" w:rsidRPr="00E14B7F" w:rsidRDefault="00E10492" w:rsidP="00E14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B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Palavras-chave</w:t>
      </w:r>
      <w:r w:rsidRPr="00E14B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 recém-nascido; sono; morte súbita do lactente; enfermagem.</w:t>
      </w:r>
    </w:p>
    <w:sectPr w:rsidR="001468C2" w:rsidRPr="00E14B7F" w:rsidSect="00C921C0">
      <w:pgSz w:w="11900" w:h="16840"/>
      <w:pgMar w:top="1701" w:right="1134" w:bottom="1134" w:left="1701" w:header="851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E3"/>
    <w:rsid w:val="00072FD5"/>
    <w:rsid w:val="001468C2"/>
    <w:rsid w:val="002C26E3"/>
    <w:rsid w:val="003064A6"/>
    <w:rsid w:val="00391FC3"/>
    <w:rsid w:val="004D043F"/>
    <w:rsid w:val="00517A95"/>
    <w:rsid w:val="00A814AF"/>
    <w:rsid w:val="00C81F10"/>
    <w:rsid w:val="00C921C0"/>
    <w:rsid w:val="00D34F8C"/>
    <w:rsid w:val="00E10492"/>
    <w:rsid w:val="00E14B7F"/>
    <w:rsid w:val="00E22A24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4920"/>
  <w15:chartTrackingRefBased/>
  <w15:docId w15:val="{92F2B2DB-A551-419F-A9A0-5498B529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92"/>
  </w:style>
  <w:style w:type="paragraph" w:styleId="Ttulo1">
    <w:name w:val="heading 1"/>
    <w:basedOn w:val="Normal"/>
    <w:next w:val="Normal"/>
    <w:link w:val="Ttulo1Char"/>
    <w:uiPriority w:val="9"/>
    <w:qFormat/>
    <w:rsid w:val="002C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2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2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2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2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2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26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26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26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26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26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26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26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26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26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2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26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26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1049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0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ardo.bastosoliv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2955</Characters>
  <Application>Microsoft Office Word</Application>
  <DocSecurity>0</DocSecurity>
  <Lines>24</Lines>
  <Paragraphs>6</Paragraphs>
  <ScaleCrop>false</ScaleCrop>
  <Company>Emescam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2026-04-10T18:06:00Z</dcterms:created>
  <dcterms:modified xsi:type="dcterms:W3CDTF">2026-04-10T19:09:00Z</dcterms:modified>
</cp:coreProperties>
</file>